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A876FB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952BE3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952BE3" w:rsidRDefault="00A876FB" w:rsidP="00F01691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مقطع: کارشناسی*  کارشناسی ارشد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□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 دکتری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Pr="00952BE3" w:rsidRDefault="00A876FB" w:rsidP="00F01691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تعداد واحد: نظری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="00F01691"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3</w:t>
            </w:r>
            <w:r w:rsid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952BE3" w:rsidRDefault="00F01691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مدیریت مالی 1</w:t>
            </w:r>
            <w:r w:rsidR="00A876FB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نام درس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پیش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 و هم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نیازها:</w:t>
            </w:r>
          </w:p>
        </w:tc>
        <w:tc>
          <w:tcPr>
            <w:tcW w:w="2972" w:type="dxa"/>
            <w:gridSpan w:val="2"/>
          </w:tcPr>
          <w:p w:rsidR="00A876FB" w:rsidRPr="00F01691" w:rsidRDefault="00F01691" w:rsidP="00F01691">
            <w:pPr>
              <w:tabs>
                <w:tab w:val="left" w:pos="2057"/>
                <w:tab w:val="right" w:pos="2756"/>
              </w:tabs>
              <w:bidi/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managerial </w:t>
            </w: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  <w:r w:rsidRPr="00F0169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finance</w:t>
            </w:r>
            <w:r w:rsidRPr="00F01691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</w:p>
        </w:tc>
        <w:tc>
          <w:tcPr>
            <w:tcW w:w="975" w:type="dxa"/>
            <w:vMerge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مدرس/مدرسین:</w:t>
            </w:r>
            <w:r w:rsidR="00F01691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غلامحسین گل ارضی</w:t>
            </w:r>
            <w:r w:rsidR="00F01691" w:rsidRP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952BE3" w:rsidRDefault="00952BE3" w:rsidP="00952BE3">
            <w:pPr>
              <w:tabs>
                <w:tab w:val="left" w:pos="3546"/>
                <w:tab w:val="right" w:pos="4989"/>
              </w:tabs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g_golarzi@semnan.ac.ir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ab/>
            </w:r>
            <w:r w:rsidR="00A876FB"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پست الکترونیکی:</w:t>
            </w:r>
          </w:p>
        </w:tc>
      </w:tr>
      <w:tr w:rsidR="00A876FB" w:rsidRPr="00952BE3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C5398B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برنامه تدریس در هفته و شماره کلاس:</w:t>
            </w:r>
            <w:r w:rsidR="00952BE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 </w:t>
            </w:r>
          </w:p>
        </w:tc>
      </w:tr>
      <w:tr w:rsidR="00A876FB" w:rsidRPr="00952BE3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433157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اهداف درس:</w:t>
            </w:r>
            <w:r w:rsidR="00433157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آموزش چگونگی تامین مالی  و نحوه تخصیص بهینه آن </w:t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A876FB" w:rsidRPr="00952BE3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952BE3" w:rsidRDefault="00A876FB" w:rsidP="00A876FB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امکانات آموزشی مورد نیاز: </w:t>
            </w:r>
          </w:p>
        </w:tc>
      </w:tr>
      <w:tr w:rsidR="00A876FB" w:rsidRPr="00952BE3" w:rsidTr="00B011F6">
        <w:trPr>
          <w:trHeight w:val="224"/>
          <w:jc w:val="center"/>
        </w:trPr>
        <w:tc>
          <w:tcPr>
            <w:tcW w:w="1525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پایان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امتحان میان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952BE3" w:rsidRDefault="00A876FB" w:rsidP="00B011F6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فعالیت</w:t>
            </w:r>
            <w:r w:rsidRPr="00952BE3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softHyphen/>
            </w: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A876FB" w:rsidRPr="00952BE3" w:rsidTr="00433157">
        <w:trPr>
          <w:trHeight w:val="467"/>
          <w:jc w:val="center"/>
        </w:trPr>
        <w:tc>
          <w:tcPr>
            <w:tcW w:w="1525" w:type="dxa"/>
          </w:tcPr>
          <w:p w:rsidR="00A876FB" w:rsidRPr="00433157" w:rsidRDefault="00A876FB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A876FB" w:rsidRPr="00433157" w:rsidRDefault="00A876FB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433157">
            <w:pPr>
              <w:widowControl w:val="0"/>
              <w:spacing w:line="180" w:lineRule="auto"/>
              <w:contextualSpacing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A876FB" w:rsidRPr="00433157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A876FB" w:rsidRPr="00433157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</w:pPr>
          </w:p>
          <w:p w:rsidR="00433157" w:rsidRPr="00433157" w:rsidRDefault="00433157" w:rsidP="00B011F6">
            <w:pPr>
              <w:widowControl w:val="0"/>
              <w:spacing w:line="180" w:lineRule="auto"/>
              <w:contextualSpacing/>
              <w:jc w:val="center"/>
              <w:rPr>
                <w:rFonts w:asciiTheme="majorBidi" w:hAnsiTheme="majorBidi" w:cs="B Zar"/>
                <w:sz w:val="20"/>
                <w:szCs w:val="20"/>
                <w:rtl/>
                <w:lang w:bidi="fa-IR"/>
              </w:rPr>
            </w:pPr>
            <w:r w:rsidRPr="00433157">
              <w:rPr>
                <w:rFonts w:asciiTheme="majorBidi" w:hAnsiTheme="majorBidi" w:cs="B Za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A876FB" w:rsidRPr="00952BE3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952BE3" w:rsidRDefault="00A876FB" w:rsidP="00B011F6">
            <w:pPr>
              <w:bidi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Default="00433157" w:rsidP="00B011F6">
            <w:pPr>
              <w:bidi/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مدیریت مالی  جلد اول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نوشته ریمون</w:t>
            </w:r>
            <w:r w:rsidR="00D2420D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د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پی نوو- ترجمه دکتر علی جهانخانی و دکتر علی پارسائیان </w:t>
            </w:r>
            <w:bookmarkStart w:id="0" w:name="_GoBack"/>
            <w:bookmarkEnd w:id="0"/>
          </w:p>
          <w:p w:rsidR="00D2420D" w:rsidRPr="00952BE3" w:rsidRDefault="00D2420D" w:rsidP="00D2420D">
            <w:pPr>
              <w:bidi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  <w:p w:rsidR="00A876FB" w:rsidRPr="00952BE3" w:rsidRDefault="00A876FB" w:rsidP="00B011F6">
            <w:pPr>
              <w:jc w:val="right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منابع و مآخذ درس</w:t>
            </w:r>
          </w:p>
        </w:tc>
      </w:tr>
    </w:tbl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:rsidR="00A876FB" w:rsidRPr="00952BE3" w:rsidRDefault="00A876FB" w:rsidP="00A876FB">
      <w:pPr>
        <w:jc w:val="center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بودجه</w:t>
      </w:r>
      <w:r w:rsidRPr="00952BE3">
        <w:rPr>
          <w:rFonts w:asciiTheme="majorBidi" w:hAnsiTheme="majorBidi" w:cstheme="majorBidi"/>
          <w:sz w:val="20"/>
          <w:szCs w:val="20"/>
          <w:rtl/>
          <w:lang w:bidi="fa-IR"/>
        </w:rPr>
        <w:softHyphen/>
      </w:r>
      <w:r w:rsidRPr="00952BE3">
        <w:rPr>
          <w:rFonts w:asciiTheme="majorBidi" w:hAnsiTheme="majorBidi" w:cstheme="majorBidi" w:hint="cs"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952BE3" w:rsidTr="00B011F6">
        <w:trPr>
          <w:trHeight w:val="383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A876FB" w:rsidRPr="00952BE3" w:rsidTr="00433157">
        <w:trPr>
          <w:trHeight w:val="314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433157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ارائه تعاریف و بیان وظایف مدیر مالی در شرکت ها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A876FB" w:rsidRPr="00952BE3" w:rsidTr="00B011F6">
        <w:trPr>
          <w:trHeight w:val="89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08030F" w:rsidRPr="00952BE3" w:rsidRDefault="0008030F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تجزیه و تحلیل صورتهای مالی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A876FB" w:rsidRPr="00952BE3" w:rsidTr="00B011F6">
        <w:trPr>
          <w:trHeight w:val="197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08030F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تجزیه و تحلیل نسبت های مالی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A876FB" w:rsidRPr="00952BE3" w:rsidTr="00B011F6">
        <w:trPr>
          <w:trHeight w:val="206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08030F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برنامه ریزی سود و تجزیه و تحلیل نقطه سربسر(نقطه سربسر عملیاتی) 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A876FB" w:rsidRPr="00952BE3" w:rsidTr="00B011F6">
        <w:trPr>
          <w:trHeight w:val="215"/>
          <w:jc w:val="center"/>
        </w:trPr>
        <w:tc>
          <w:tcPr>
            <w:tcW w:w="1975" w:type="dxa"/>
          </w:tcPr>
          <w:p w:rsidR="00A876FB" w:rsidRPr="00952BE3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952BE3" w:rsidRDefault="0008030F" w:rsidP="0008030F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برنامه ریزی سود و تجزیه و تحلیل نقطه سربسر ( نقطه سربسر مالی و کل)</w:t>
            </w:r>
          </w:p>
        </w:tc>
        <w:tc>
          <w:tcPr>
            <w:tcW w:w="1078" w:type="dxa"/>
          </w:tcPr>
          <w:p w:rsidR="00A876FB" w:rsidRPr="00952BE3" w:rsidRDefault="00A876FB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08030F" w:rsidRPr="00952BE3" w:rsidTr="00B011F6">
        <w:trPr>
          <w:trHeight w:val="242"/>
          <w:jc w:val="center"/>
        </w:trPr>
        <w:tc>
          <w:tcPr>
            <w:tcW w:w="1975" w:type="dxa"/>
          </w:tcPr>
          <w:p w:rsidR="0008030F" w:rsidRPr="00952BE3" w:rsidRDefault="0008030F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08030F" w:rsidRPr="0008030F" w:rsidRDefault="00A31BE8" w:rsidP="0008030F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08030F" w:rsidRPr="00952BE3" w:rsidRDefault="0008030F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A31BE8" w:rsidRPr="00952BE3" w:rsidTr="00B011F6">
        <w:trPr>
          <w:trHeight w:val="251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08030F" w:rsidRDefault="00A31BE8" w:rsidP="003E3ECD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تجزیه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و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تحلیل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اهرم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 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(1)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A31BE8" w:rsidRPr="00952BE3" w:rsidTr="00B011F6">
        <w:trPr>
          <w:trHeight w:val="197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08030F" w:rsidRDefault="00A31BE8" w:rsidP="003E3ECD">
            <w:pPr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تجزیه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و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تحیل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اهرم</w:t>
            </w:r>
            <w:r w:rsidRPr="0008030F"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  <w:t xml:space="preserve"> (</w:t>
            </w: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2)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A31BE8" w:rsidRPr="00952BE3" w:rsidTr="00B011F6">
        <w:trPr>
          <w:trHeight w:val="188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08030F" w:rsidRDefault="00A31BE8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A31BE8" w:rsidRPr="00952BE3" w:rsidTr="00B011F6">
        <w:trPr>
          <w:trHeight w:val="206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08030F" w:rsidRDefault="00A31BE8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i/>
                <w:iCs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i/>
                <w:iCs/>
                <w:sz w:val="20"/>
                <w:szCs w:val="20"/>
                <w:rtl/>
                <w:lang w:bidi="fa-IR"/>
              </w:rPr>
              <w:t>ارزش زمانی پول (1)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A31BE8" w:rsidRPr="00952BE3" w:rsidTr="00B011F6">
        <w:trPr>
          <w:trHeight w:val="224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A31BE8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ارزش زمانی پول(2)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A31BE8" w:rsidRPr="00952BE3" w:rsidTr="00B011F6">
        <w:trPr>
          <w:trHeight w:val="233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A31BE8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A31BE8" w:rsidRPr="00952BE3" w:rsidTr="00B011F6">
        <w:trPr>
          <w:trHeight w:val="71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A31BE8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بودجه بندی سرمایه ای در شرایط اطمیمنان( تعاریف </w:t>
            </w:r>
            <w:r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محاسبه مولفه های بودجه بندی سرمایه ای- روش دوره بازگشت سرمایه) 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A31BE8" w:rsidRPr="00952BE3" w:rsidTr="00B011F6">
        <w:trPr>
          <w:trHeight w:val="269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A31BE8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</w:pP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بودجه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بندی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سرمایه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ای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در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شرایط</w:t>
            </w:r>
            <w:r w:rsidRPr="0008030F">
              <w:rPr>
                <w:rFonts w:asciiTheme="majorBidi" w:hAnsiTheme="majorBidi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08030F"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اطمیمنان</w:t>
            </w:r>
            <w:r>
              <w:rPr>
                <w:rFonts w:asciiTheme="majorBidi" w:hAnsiTheme="majorBidi" w:cs="Times New Roman" w:hint="cs"/>
                <w:sz w:val="20"/>
                <w:szCs w:val="20"/>
                <w:rtl/>
                <w:lang w:bidi="fa-IR"/>
              </w:rPr>
              <w:t>( روش ارزش فعلی خالص، نرخ بازده داخلی وشاخص سودآوری)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A31BE8" w:rsidRPr="00952BE3" w:rsidTr="00B011F6">
        <w:trPr>
          <w:trHeight w:val="197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A31BE8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حل تمرین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A31BE8" w:rsidRPr="00952BE3" w:rsidTr="00B011F6">
        <w:trPr>
          <w:trHeight w:val="206"/>
          <w:jc w:val="center"/>
        </w:trPr>
        <w:tc>
          <w:tcPr>
            <w:tcW w:w="1975" w:type="dxa"/>
          </w:tcPr>
          <w:p w:rsidR="00A31BE8" w:rsidRPr="00952BE3" w:rsidRDefault="00A31BE8" w:rsidP="00B011F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:rsidR="00A31BE8" w:rsidRPr="00952BE3" w:rsidRDefault="00A31BE8" w:rsidP="003E3ECD">
            <w:pPr>
              <w:widowControl w:val="0"/>
              <w:spacing w:line="192" w:lineRule="auto"/>
              <w:contextualSpacing/>
              <w:jc w:val="right"/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بودجه بندی سرمایه ای در شرایط عدم اطمینان </w:t>
            </w:r>
          </w:p>
        </w:tc>
        <w:tc>
          <w:tcPr>
            <w:tcW w:w="1078" w:type="dxa"/>
          </w:tcPr>
          <w:p w:rsidR="00A31BE8" w:rsidRPr="00952BE3" w:rsidRDefault="00A31BE8" w:rsidP="00B011F6">
            <w:pPr>
              <w:spacing w:line="192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952BE3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A876FB" w:rsidRPr="00952BE3" w:rsidRDefault="00A876FB" w:rsidP="00A876FB">
      <w:pPr>
        <w:tabs>
          <w:tab w:val="left" w:pos="8647"/>
        </w:tabs>
        <w:spacing w:line="240" w:lineRule="auto"/>
        <w:rPr>
          <w:rFonts w:asciiTheme="majorBidi" w:hAnsiTheme="majorBidi" w:cstheme="majorBidi"/>
          <w:sz w:val="20"/>
          <w:szCs w:val="20"/>
          <w:rtl/>
          <w:lang w:bidi="fa-IR"/>
        </w:rPr>
      </w:pPr>
    </w:p>
    <w:sectPr w:rsidR="00A876FB" w:rsidRPr="00952BE3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Linkin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FB"/>
    <w:rsid w:val="0008030F"/>
    <w:rsid w:val="000B4A89"/>
    <w:rsid w:val="00150243"/>
    <w:rsid w:val="00302ADC"/>
    <w:rsid w:val="00433157"/>
    <w:rsid w:val="004764FA"/>
    <w:rsid w:val="00952BE3"/>
    <w:rsid w:val="00A137E2"/>
    <w:rsid w:val="00A31BE8"/>
    <w:rsid w:val="00A876FB"/>
    <w:rsid w:val="00C5398B"/>
    <w:rsid w:val="00D2420D"/>
    <w:rsid w:val="00F0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golarzi</cp:lastModifiedBy>
  <cp:revision>6</cp:revision>
  <dcterms:created xsi:type="dcterms:W3CDTF">2019-08-14T09:49:00Z</dcterms:created>
  <dcterms:modified xsi:type="dcterms:W3CDTF">2019-08-17T10:40:00Z</dcterms:modified>
</cp:coreProperties>
</file>